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/>
          <w:b/>
          <w:color w:val="555555"/>
          <w:sz w:val="21"/>
        </w:rPr>
        <w:t>ASSESSORAMENTO NACIONAL | COMUNICAÇÃO E MOBILIZAÇÃO</w:t>
      </w:r>
    </w:p>
    <w:p>
      <w:pPr>
        <w:pStyle w:val="Title"/>
      </w:pPr>
      <w:r>
        <w:t>Kit de imprensa</w:t>
        <w:br/>
        <w:t>100 anos de Pestalozzi no Brasil</w:t>
      </w:r>
    </w:p>
    <w:p>
      <w:pPr>
        <w:spacing w:after="240"/>
      </w:pPr>
      <w:r>
        <w:rPr>
          <w:color w:val="191919"/>
          <w:sz w:val="26"/>
        </w:rPr>
        <w:t>Orientações e modelos simples para transformar o centenário em pauta local e facilitar o contato das Associações Pestalozzi com a imprensa.</w:t>
      </w:r>
    </w:p>
    <w:p>
      <w:pPr>
        <w:pStyle w:val="Note"/>
      </w:pPr>
      <w:r>
        <w:rPr>
          <w:b/>
          <w:color w:val="6F233A"/>
        </w:rPr>
        <w:t xml:space="preserve">Ideia central: </w:t>
      </w:r>
      <w:r>
        <w:t>O centenário é o gancho nacional. A história, as pessoas e o impacto de cada Associação são a notícia local.</w:t>
      </w:r>
    </w:p>
    <w:p>
      <w:pPr>
        <w:keepNext/>
      </w:pPr>
      <w:r>
        <w:rPr>
          <w:b/>
        </w:rPr>
        <w:t>Como usar</w:t>
      </w:r>
    </w:p>
    <w:p>
      <w:r>
        <w:t>Substitua os campos entre colchetes pelas informações da sua Associação. Antes de qualquer envio, confirme nomes, cargos, datas, números e contatos. Personalize a abordagem para cada veículo sempre que possível.</w:t>
      </w:r>
    </w:p>
    <w:p>
      <w:pPr>
        <w:pStyle w:val="Heading1"/>
      </w:pPr>
      <w:r>
        <w:t>1. O que pode virar pauta</w:t>
      </w:r>
    </w:p>
    <w:p>
      <w:r>
        <w:t>A imprensa local tende a se interessar mais quando o centenário está ligado a uma história concreta do município. Alguns caminhos:</w:t>
      </w:r>
    </w:p>
    <w:p>
      <w:pPr>
        <w:pStyle w:val="ListBullet"/>
        <w:spacing w:after="80"/>
      </w:pPr>
      <w:r>
        <w:rPr>
          <w:b/>
        </w:rPr>
        <w:t xml:space="preserve">História local: </w:t>
      </w:r>
      <w:r>
        <w:t>quando a Associação surgiu, quem ajudou a construí-la e quais marcos ajudam a contar essa trajetória.</w:t>
      </w:r>
    </w:p>
    <w:p>
      <w:pPr>
        <w:pStyle w:val="ListBullet"/>
        <w:spacing w:after="80"/>
      </w:pPr>
      <w:r>
        <w:rPr>
          <w:b/>
        </w:rPr>
        <w:t xml:space="preserve">Personagens: </w:t>
      </w:r>
      <w:r>
        <w:t>pessoas com deficiência, autodefensores, familiares, profissionais, voluntários ou ex-dirigentes com histórias que possam ser contadas.</w:t>
      </w:r>
    </w:p>
    <w:p>
      <w:pPr>
        <w:pStyle w:val="ListBullet"/>
        <w:spacing w:after="80"/>
      </w:pPr>
      <w:r>
        <w:rPr>
          <w:b/>
        </w:rPr>
        <w:t xml:space="preserve">Impacto atual: </w:t>
      </w:r>
      <w:r>
        <w:t>serviços, projetos, número de pessoas alcançadas, parcerias e resultados verificáveis.</w:t>
      </w:r>
    </w:p>
    <w:p>
      <w:pPr>
        <w:pStyle w:val="ListBullet"/>
        <w:spacing w:after="80"/>
      </w:pPr>
      <w:r>
        <w:rPr>
          <w:b/>
        </w:rPr>
        <w:t xml:space="preserve">Memória: </w:t>
      </w:r>
      <w:r>
        <w:t>fotografias, documentos, relatos de pioneiros e mudanças ocorridas ao longo dos anos.</w:t>
      </w:r>
    </w:p>
    <w:p>
      <w:pPr>
        <w:pStyle w:val="ListBullet"/>
        <w:spacing w:after="80"/>
      </w:pPr>
      <w:r>
        <w:rPr>
          <w:b/>
        </w:rPr>
        <w:t xml:space="preserve">Agenda do centenário: </w:t>
      </w:r>
      <w:r>
        <w:t>eventos, homenagens, exposições, rodas de conversa, apresentações, campanhas e outras ações abertas à comunidade.</w:t>
      </w:r>
    </w:p>
    <w:p>
      <w:pPr>
        <w:pStyle w:val="ListBullet"/>
        <w:spacing w:after="80"/>
      </w:pPr>
      <w:r>
        <w:rPr>
          <w:b/>
        </w:rPr>
        <w:t xml:space="preserve">Debates atuais: </w:t>
      </w:r>
      <w:r>
        <w:t>direitos, acessibilidade, participação social, educação, saúde, trabalho, autonomia e inclusão de pessoas com deficiência intelectual e múltipla.</w:t>
      </w:r>
    </w:p>
    <w:p>
      <w:pPr>
        <w:pStyle w:val="Note"/>
      </w:pPr>
      <w:r>
        <w:rPr>
          <w:b/>
          <w:color w:val="6F233A"/>
        </w:rPr>
        <w:t xml:space="preserve">Pergunta útil: </w:t>
      </w:r>
      <w:r>
        <w:t>Antes de procurar um veículo, responda em uma frase: “Por que isso interessa ao público da minha cidade agora?”</w:t>
      </w:r>
    </w:p>
    <w:p>
      <w:pPr>
        <w:pStyle w:val="Heading1"/>
      </w:pPr>
      <w:r>
        <w:t>2. Checklist antes do contato</w:t>
      </w:r>
    </w:p>
    <w:p>
      <w:pPr>
        <w:pStyle w:val="ListBullet"/>
        <w:spacing w:after="60" w:line="276" w:lineRule="auto"/>
      </w:pPr>
      <w:r>
        <w:t>Defina a pauta em uma frase simples.</w:t>
      </w:r>
    </w:p>
    <w:p>
      <w:pPr>
        <w:pStyle w:val="ListBullet"/>
        <w:spacing w:after="60" w:line="276" w:lineRule="auto"/>
      </w:pPr>
      <w:r>
        <w:t>Escolha um ou dois porta-vozes e confirme a disponibilidade para entrevista.</w:t>
      </w:r>
    </w:p>
    <w:p>
      <w:pPr>
        <w:pStyle w:val="ListBullet"/>
        <w:spacing w:after="60" w:line="276" w:lineRule="auto"/>
      </w:pPr>
      <w:r>
        <w:t>Separe dados locais atualizados e verificáveis.</w:t>
      </w:r>
    </w:p>
    <w:p>
      <w:pPr>
        <w:pStyle w:val="ListBullet"/>
        <w:spacing w:after="60" w:line="276" w:lineRule="auto"/>
      </w:pPr>
      <w:r>
        <w:t>Tenha de três a cinco fotos em boa resolução, com identificação das pessoas.</w:t>
      </w:r>
    </w:p>
    <w:p>
      <w:pPr>
        <w:pStyle w:val="ListBullet"/>
        <w:spacing w:after="60" w:line="276" w:lineRule="auto"/>
      </w:pPr>
      <w:r>
        <w:t>Quando houver personagem para entrevista, alinhe previamente participação, disponibilidade e consentimento.</w:t>
      </w:r>
    </w:p>
    <w:p>
      <w:pPr>
        <w:pStyle w:val="ListBullet"/>
        <w:spacing w:after="60" w:line="276" w:lineRule="auto"/>
      </w:pPr>
      <w:r>
        <w:t>Informe data, horário, local e contato de imprensa com clareza.</w:t>
      </w:r>
    </w:p>
    <w:p>
      <w:pPr>
        <w:pStyle w:val="ListBullet"/>
        <w:spacing w:after="60" w:line="276" w:lineRule="auto"/>
      </w:pPr>
      <w:r>
        <w:t>Prepare exemplos concretos do impacto do trabalho da Associação.</w:t>
      </w:r>
    </w:p>
    <w:p>
      <w:pPr>
        <w:pStyle w:val="ListBullet"/>
        <w:spacing w:after="60" w:line="276" w:lineRule="auto"/>
      </w:pPr>
      <w:r>
        <w:t>Não envie apenas um card. Explique qual é a história e por que ela merece cobertura.</w:t>
      </w:r>
    </w:p>
    <w:p>
      <w:pPr>
        <w:pStyle w:val="Heading1"/>
      </w:pPr>
      <w:r>
        <w:t>3. Modelo de sugestão de pauta</w:t>
      </w:r>
    </w:p>
    <w:p>
      <w:pPr>
        <w:pStyle w:val="Heading2"/>
      </w:pPr>
      <w:r>
        <w:t>Assunto do e-mail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[PAUTA] 100 anos de Pestalozzi no Brasil: [CIDADE] conecta centenário a [GANCHO LOCAL]</w:t>
      </w:r>
    </w:p>
    <w:p>
      <w:pPr>
        <w:pStyle w:val="Heading2"/>
      </w:pPr>
      <w:r>
        <w:t>Título sugerido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Centenário de Pestalozzi no Brasil ganha capítulo local em [CIDADE]</w:t>
      </w:r>
    </w:p>
    <w:p>
      <w:pPr>
        <w:pStyle w:val="Heading2"/>
      </w:pPr>
      <w:r>
        <w:t>Linha fina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[NOME DA ASSOCIAÇÃO] destaca [MARCO, PERSONAGEM, AÇÃO OU DADO LOCAL] nas mobilizações pelos 100 anos de Pestalozzi no Brasil.</w:t>
      </w:r>
    </w:p>
    <w:p>
      <w:pPr>
        <w:pStyle w:val="Heading2"/>
      </w:pPr>
      <w:r>
        <w:t>Texto-base</w:t>
      </w:r>
    </w:p>
    <w:p>
      <w:r>
        <w:t>Em 2026, o Brasil celebra 100 anos da presença das ideias e dos princípios de Johann Heinrich Pestalozzi no país. Em [CIDADE/UF], essa trajetória também tem história própria. A [NOME DA ASSOCIAÇÃO] integra essa construção por meio de [RESUMO DA ATUAÇÃO LOCAL].</w:t>
      </w:r>
    </w:p>
    <w:p>
      <w:r>
        <w:t>Fundada em [ANO], a instituição [INCLUIR 1 OU 2 MARCOS HISTÓRICOS]. Atualmente, desenvolve [SERVIÇOS/PROJETOS] e alcança [DADO LOCAL VERIFICÁVEL], com atuação voltada aos direitos, à inclusão e à participação social das pessoas com deficiência intelectual e múltipla.</w:t>
      </w:r>
    </w:p>
    <w:p>
      <w:r>
        <w:t>Como parte das mobilizações do centenário, a Associação realizará [AÇÃO], no dia [DATA], às [HORÁRIO], em [LOCAL]. A proposta é [OBJETIVO DA AÇÃO].</w:t>
      </w:r>
    </w:p>
    <w:p>
      <w:r>
        <w:t>Estão disponíveis para entrevista [NOME E CARGO DO PORTA-VOZ] e [PERSONAGEM, SE HOUVER]. Também podem ser disponibilizados [FOTOS, VÍDEOS, DOCUMENTOS OU ACERVO].</w:t>
      </w:r>
    </w:p>
    <w:p>
      <w:pPr>
        <w:pStyle w:val="Heading2"/>
      </w:pPr>
      <w:r>
        <w:t>Serviço</w:t>
      </w:r>
    </w:p>
    <w:p>
      <w:pPr>
        <w:pStyle w:val="ListBullet"/>
        <w:spacing w:after="60" w:line="276" w:lineRule="auto"/>
      </w:pPr>
      <w:r>
        <w:t>O quê: [AÇÃO]</w:t>
      </w:r>
    </w:p>
    <w:p>
      <w:pPr>
        <w:pStyle w:val="ListBullet"/>
        <w:spacing w:after="60" w:line="276" w:lineRule="auto"/>
      </w:pPr>
      <w:r>
        <w:t>Quando: [DATA E HORÁRIO]</w:t>
      </w:r>
    </w:p>
    <w:p>
      <w:pPr>
        <w:pStyle w:val="ListBullet"/>
        <w:spacing w:after="60" w:line="276" w:lineRule="auto"/>
      </w:pPr>
      <w:r>
        <w:t>Onde: [LOCAL]</w:t>
      </w:r>
    </w:p>
    <w:p>
      <w:pPr>
        <w:pStyle w:val="ListBullet"/>
        <w:spacing w:after="60" w:line="276" w:lineRule="auto"/>
      </w:pPr>
      <w:r>
        <w:t>Entrevistas: [NOMES E CARGOS]</w:t>
      </w:r>
    </w:p>
    <w:p>
      <w:pPr>
        <w:pStyle w:val="ListBullet"/>
        <w:spacing w:after="60" w:line="276" w:lineRule="auto"/>
      </w:pPr>
      <w:r>
        <w:t>Contato: [NOME, TELEFONE E E-MAIL]</w:t>
      </w:r>
    </w:p>
    <w:p>
      <w:pPr>
        <w:pStyle w:val="Note"/>
      </w:pPr>
      <w:r>
        <w:rPr>
          <w:b/>
          <w:color w:val="6F233A"/>
        </w:rPr>
        <w:t xml:space="preserve">Linguagem do centenário: </w:t>
      </w:r>
      <w:r>
        <w:t>Prefira “100 anos de Pestalozzi no Brasil” ou referências à presença das ideias, da filosofia e dos princípios de Johann Heinrich Pestalozzi no país. Evite atribuir cem anos a uma organização específica quando isso não for historicamente correto.</w:t>
      </w:r>
    </w:p>
    <w:p>
      <w:pPr>
        <w:pStyle w:val="Heading1"/>
      </w:pPr>
      <w:r>
        <w:t>4. Abordagem para jornalistas</w:t>
      </w:r>
    </w:p>
    <w:p>
      <w:pPr>
        <w:pStyle w:val="Heading2"/>
      </w:pPr>
      <w:r>
        <w:t>WhatsApp | primeiro contato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Olá, [NOME], tudo bem? Sou [SEU NOME], da [NOME DA ASSOCIAÇÃO PESTALOZZI], em [CIDADE]. Em 2026, celebramos 100 anos de Pestalozzi no Brasil e temos uma pauta local que pode interessar: [RESUMA O GANCHO EM UMA FRASE]. Podemos disponibilizar [PORTA-VOZ/PERSONAGEM], além de fotos e informações. Posso te enviar um resumo da pauta?</w:t>
      </w:r>
    </w:p>
    <w:p>
      <w:pPr>
        <w:pStyle w:val="Heading2"/>
      </w:pPr>
      <w:r>
        <w:t>WhatsApp | quando há uma ação marcada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Olá, [NOME]. No dia [DATA], a [ASSOCIAÇÃO] realizará [AÇÃO], em [CIDADE], dentro das mobilizações pelos 100 anos de Pestalozzi no Brasil. Além da agenda, temos [PERSONAGEM/DADO/HISTÓRIA LOCAL] que ajuda a mostrar o impacto dessa trajetória no município. Se houver interesse em pauta ou entrevista, organizamos os materiais e as fontes.</w:t>
      </w:r>
    </w:p>
    <w:p>
      <w:pPr>
        <w:pStyle w:val="Heading2"/>
      </w:pPr>
      <w:r>
        <w:t>E-mail | sugestão de pauta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Assunto: [PAUTA] 100 anos de Pestalozzi no Brasil: história de [CIDADE] rende entrevista e imagens</w:t>
        <w:br/>
        <w:br/>
        <w:t>Olá, [NOME/REDAÇÃO],</w:t>
        <w:br/>
        <w:br/>
        <w:t>Em 2026, o país celebra 100 anos da presença das ideias e dos princípios de Pestalozzi no Brasil. Em [CIDADE], a [ASSOCIAÇÃO] tem uma trajetória ligada a essa história e pode contribuir com uma pauta local sobre [GANCHO].</w:t>
        <w:br/>
        <w:br/>
        <w:t>Temos disponíveis para entrevista [PORTA-VOZ/PERSONAGEM], além de [FOTOS, ACERVO, DADOS OU AÇÃO PROGRAMADA].</w:t>
        <w:br/>
        <w:br/>
        <w:t>Fico à disposição para facilitar entrevistas e materiais.</w:t>
        <w:br/>
        <w:br/>
        <w:t>[NOME]</w:t>
        <w:br/>
        <w:t>[TELEFONE]</w:t>
        <w:br/>
        <w:t>[E-MAIL]</w:t>
      </w:r>
    </w:p>
    <w:p>
      <w:pPr>
        <w:pStyle w:val="Heading1"/>
      </w:pPr>
      <w:r>
        <w:t>5. Rádio</w:t>
      </w:r>
    </w:p>
    <w:p>
      <w:r>
        <w:t>Para rádio, seja direto: informe quem pode falar, sobre o quê, por que o tema interessa à comunidade e em quais horários a pessoa está disponível.</w:t>
      </w:r>
    </w:p>
    <w:p>
      <w:pPr>
        <w:pStyle w:val="Heading2"/>
      </w:pPr>
      <w:r>
        <w:t>Pitch para oferecer entrevista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Olá, [NOME]. Aqui é [SEU NOME], da [ASSOCIAÇÃO PESTALOZZI] de [CIDADE]. Estamos mobilizando localmente as comemorações dos 100 anos de Pestalozzi no Brasil e temos uma pauta para entrevista: [GANCHO LOCAL]. [NOME DO PORTA-VOZ], [CARGO/RELAÇÃO], pode falar sobre [2 OU 3 ASSUNTOS]. Temos disponibilidade [HORÁRIOS]. Posso te passar mais detalhes?</w:t>
      </w:r>
    </w:p>
    <w:p>
      <w:pPr>
        <w:pStyle w:val="Heading2"/>
      </w:pPr>
      <w:r>
        <w:t>Spot ou chamada de aproximadamente 30 segundos</w:t>
      </w:r>
    </w:p>
    <w:p>
      <w:pPr>
        <w:keepLines/>
        <w:spacing w:before="60" w:after="160" w:line="276" w:lineRule="auto"/>
        <w:ind w:left="360" w:right="144"/>
        <w:pBdr>
          <w:left w:val="single" w:sz="10" w:space="8" w:color="6F233A"/>
        </w:pBdr>
      </w:pPr>
      <w:r>
        <w:t>Há 100 anos, as ideias e os princípios de Pestalozzi começaram a construir uma história no Brasil que segue presente em muitas comunidades. Em [CIDADE], a [NOME DA ASSOCIAÇÃO] celebra esse legado com [AÇÃO/INICIATIVA]. Participe no dia [DATA], às [HORÁRIO], em [LOCAL]. Mais informações: [CANAL DE CONTATO].</w:t>
      </w:r>
    </w:p>
    <w:p>
      <w:pPr>
        <w:pStyle w:val="Heading1"/>
      </w:pPr>
      <w:r>
        <w:t>6. Preparação do porta-voz</w:t>
      </w:r>
    </w:p>
    <w:p>
      <w:r>
        <w:t>As perguntas abaixo ajudam a organizar ideias antes da entrevista. Não é necessário decorar respostas.</w:t>
      </w:r>
    </w:p>
    <w:p>
      <w:pPr>
        <w:pStyle w:val="ListBullet"/>
        <w:spacing w:after="60" w:line="276" w:lineRule="auto"/>
      </w:pPr>
      <w:r>
        <w:t>O que significa celebrar 100 anos de Pestalozzi no Brasil a partir da realidade de [CIDADE]?</w:t>
      </w:r>
    </w:p>
    <w:p>
      <w:pPr>
        <w:pStyle w:val="ListBullet"/>
        <w:spacing w:after="60" w:line="276" w:lineRule="auto"/>
      </w:pPr>
      <w:r>
        <w:t>Quando começou a história da Associação no município e quais foram os principais marcos?</w:t>
      </w:r>
    </w:p>
    <w:p>
      <w:pPr>
        <w:pStyle w:val="ListBullet"/>
        <w:spacing w:after="60" w:line="276" w:lineRule="auto"/>
      </w:pPr>
      <w:r>
        <w:t>Quem são as pessoas alcançadas e quais serviços ou projetos são desenvolvidos hoje?</w:t>
      </w:r>
    </w:p>
    <w:p>
      <w:pPr>
        <w:pStyle w:val="ListBullet"/>
        <w:spacing w:after="60" w:line="276" w:lineRule="auto"/>
      </w:pPr>
      <w:r>
        <w:t>Que transformação concreta representa bem o trabalho realizado?</w:t>
      </w:r>
    </w:p>
    <w:p>
      <w:pPr>
        <w:pStyle w:val="ListBullet"/>
        <w:spacing w:after="60" w:line="276" w:lineRule="auto"/>
      </w:pPr>
      <w:r>
        <w:t>Quais desafios ainda existem para as pessoas com deficiência intelectual e múltipla no município?</w:t>
      </w:r>
    </w:p>
    <w:p>
      <w:pPr>
        <w:pStyle w:val="ListBullet"/>
        <w:spacing w:after="60" w:line="276" w:lineRule="auto"/>
      </w:pPr>
      <w:r>
        <w:t>Como a comunidade pode contribuir para ampliar inclusão e participação?</w:t>
      </w:r>
    </w:p>
    <w:p>
      <w:pPr>
        <w:pStyle w:val="ListBullet"/>
        <w:spacing w:after="60" w:line="276" w:lineRule="auto"/>
      </w:pPr>
      <w:r>
        <w:t>Que ação a Associação prepara para o centenário?</w:t>
      </w:r>
    </w:p>
    <w:p>
      <w:pPr>
        <w:pStyle w:val="Note"/>
      </w:pPr>
      <w:r>
        <w:rPr>
          <w:b/>
          <w:color w:val="6F233A"/>
        </w:rPr>
        <w:t xml:space="preserve">Para responder melhor: </w:t>
      </w:r>
      <w:r>
        <w:t>Prefira exemplos e dados concretos. Em vez de dizer apenas que “o trabalho é importante”, explique o que é feito, para quem e com qual impacto.</w:t>
      </w:r>
    </w:p>
    <w:p>
      <w:pPr>
        <w:pStyle w:val="Heading1"/>
      </w:pPr>
      <w:r>
        <w:t>7. Plano simples para começar</w:t>
      </w:r>
    </w:p>
    <w:p>
      <w:pPr>
        <w:spacing w:after="100"/>
      </w:pPr>
      <w:r>
        <w:rPr>
          <w:b/>
          <w:color w:val="6F233A"/>
        </w:rPr>
        <w:t xml:space="preserve">1. Escolha a pauta — </w:t>
      </w:r>
      <w:r>
        <w:t>Defina um gancho local e um porta-voz.</w:t>
      </w:r>
    </w:p>
    <w:p>
      <w:pPr>
        <w:spacing w:after="100"/>
      </w:pPr>
      <w:r>
        <w:rPr>
          <w:b/>
          <w:color w:val="6F233A"/>
        </w:rPr>
        <w:t xml:space="preserve">2. Prepare os materiais — </w:t>
      </w:r>
      <w:r>
        <w:t>Separe dados, fotos, contatos e um resumo da história.</w:t>
      </w:r>
    </w:p>
    <w:p>
      <w:pPr>
        <w:spacing w:after="100"/>
      </w:pPr>
      <w:r>
        <w:rPr>
          <w:b/>
          <w:color w:val="6F233A"/>
        </w:rPr>
        <w:t xml:space="preserve">3. Mapeie a imprensa — </w:t>
      </w:r>
      <w:r>
        <w:t>Liste de cinco a dez contatos locais: rádio, portal, jornal, TV, podcast ou comunicador relevante.</w:t>
      </w:r>
    </w:p>
    <w:p>
      <w:pPr>
        <w:spacing w:after="100"/>
      </w:pPr>
      <w:r>
        <w:rPr>
          <w:b/>
          <w:color w:val="6F233A"/>
        </w:rPr>
        <w:t xml:space="preserve">4. Faça contatos individuais — </w:t>
      </w:r>
      <w:r>
        <w:t>Adapte a mensagem a cada veículo e evite disparos genéricos.</w:t>
      </w:r>
    </w:p>
    <w:p>
      <w:pPr>
        <w:spacing w:after="100"/>
      </w:pPr>
      <w:r>
        <w:rPr>
          <w:b/>
          <w:color w:val="6F233A"/>
        </w:rPr>
        <w:t xml:space="preserve">5. Registre os resultados — </w:t>
      </w:r>
      <w:r>
        <w:t>Guarde links, áudios, vídeos, PDFs e informações sobre entrevistas para o acervo do centenário.</w:t>
      </w:r>
    </w:p>
    <w:p>
      <w:pPr>
        <w:pStyle w:val="Note"/>
      </w:pPr>
      <w:r>
        <w:rPr>
          <w:b/>
          <w:color w:val="6F233A"/>
        </w:rPr>
        <w:t xml:space="preserve">Meta inicial sugerida: </w:t>
      </w:r>
      <w:r>
        <w:t>Cada Associação pode sair da mobilização com uma pauta definida, um porta-voz escolhido, cinco contatos de imprensa mapeados e um primeiro envio planejado.</w:t>
      </w:r>
    </w:p>
    <w:p>
      <w:pPr>
        <w:pStyle w:val="Heading2"/>
      </w:pPr>
      <w:r>
        <w:t>Registro básico de imprensa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  <w:shd w:fill="EDED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191919"/>
                <w:sz w:val="21"/>
              </w:rPr>
              <w:t>Data</w:t>
            </w:r>
          </w:p>
        </w:tc>
        <w:tc>
          <w:tcPr>
            <w:tcW w:type="dxa" w:w="1930"/>
            <w:shd w:fill="EDED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191919"/>
                <w:sz w:val="21"/>
              </w:rPr>
              <w:t>Veículo</w:t>
            </w:r>
          </w:p>
        </w:tc>
        <w:tc>
          <w:tcPr>
            <w:tcW w:type="dxa" w:w="1930"/>
            <w:shd w:fill="EDED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191919"/>
                <w:sz w:val="21"/>
              </w:rPr>
              <w:t>Pauta/ação</w:t>
            </w:r>
          </w:p>
        </w:tc>
        <w:tc>
          <w:tcPr>
            <w:tcW w:type="dxa" w:w="1930"/>
            <w:shd w:fill="EDED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191919"/>
                <w:sz w:val="21"/>
              </w:rPr>
              <w:t>Resultado</w:t>
            </w:r>
          </w:p>
        </w:tc>
        <w:tc>
          <w:tcPr>
            <w:tcW w:type="dxa" w:w="1930"/>
            <w:shd w:fill="EDEDE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191919"/>
                <w:sz w:val="21"/>
              </w:rPr>
              <w:t>Link/arquivo</w:t>
            </w:r>
          </w:p>
        </w:tc>
        <w:trPr>
          <w:tblHeader/>
        </w:trPr>
      </w:tr>
      <w:tr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</w:tr>
      <w:tr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</w:tr>
      <w:tr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</w:tr>
      <w:tr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  <w:tc>
          <w:tcPr>
            <w:tcW w:type="dxa" w:w="193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/>
        </w:tc>
      </w:tr>
    </w:tbl>
    <w:p>
      <w:pPr>
        <w:spacing w:before="240" w:after="0"/>
        <w:jc w:val="center"/>
      </w:pPr>
      <w:r>
        <w:rPr>
          <w:rFonts w:ascii="Arial" w:hAnsi="Arial"/>
          <w:color w:val="555555"/>
          <w:sz w:val="20"/>
        </w:rPr>
        <w:t>Material editável. Personalize conforme a realidade local e confirme todas as informações antes do envio à imprensa.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2438" w:right="1134" w:bottom="147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MBRADO_100 AN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91919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6F23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6F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6F23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pPr>
      <w:keepLines/>
      <w:spacing w:before="80" w:after="160" w:line="276" w:lineRule="auto"/>
      <w:ind w:left="360" w:right="216"/>
    </w:pPr>
    <w:rPr>
      <w:rFonts w:ascii="Arial" w:hAnsi="Arial" w:eastAsia="Arial"/>
      <w:color w:val="191919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